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01D25" w14:textId="77777777" w:rsidR="00AA4763" w:rsidRPr="00AA4763" w:rsidRDefault="00AA4763" w:rsidP="00AA4763">
      <w:r w:rsidRPr="00AA4763">
        <w:t xml:space="preserve">Tyto všeobecné obchodní podmínky (dále jen „obchodní podmínky“) blíže vymezují a upřesňují vzájemná práva a povinnosti smluvních stran v souvislosti s prodejem a koupí nemovitostí a jejich financováním Poskytovatel poskytuje služby zejm. v oblasti realit a financí, přičemž na všechny tyto činnosti se vztahují tyto obchodní podmínky. </w:t>
      </w:r>
    </w:p>
    <w:p w14:paraId="711AC7EA" w14:textId="77777777" w:rsidR="00AA4763" w:rsidRPr="00AA4763" w:rsidRDefault="00AA4763" w:rsidP="00AA4763"/>
    <w:p w14:paraId="2B74540B" w14:textId="19857E5C" w:rsidR="00AA4763" w:rsidRPr="00AA4763" w:rsidRDefault="00AA4763" w:rsidP="00AA4763">
      <w:r w:rsidRPr="00AA4763">
        <w:t xml:space="preserve">Veškeré smluvní vztahy, </w:t>
      </w:r>
      <w:proofErr w:type="gramStart"/>
      <w:r w:rsidRPr="00AA4763">
        <w:t>na</w:t>
      </w:r>
      <w:proofErr w:type="gramEnd"/>
      <w:r>
        <w:t xml:space="preserve"> </w:t>
      </w:r>
      <w:r w:rsidRPr="00AA4763">
        <w:t xml:space="preserve">než se tyto obchodní podmínky vztahují, jsou uzavřeny v souladu s právním řádem České republiky. </w:t>
      </w:r>
    </w:p>
    <w:p w14:paraId="28C9038A" w14:textId="77777777" w:rsidR="00AA4763" w:rsidRPr="00AA4763" w:rsidRDefault="00AA4763" w:rsidP="00AA4763"/>
    <w:p w14:paraId="42997AEE" w14:textId="77777777" w:rsidR="00AA4763" w:rsidRPr="00AA4763" w:rsidRDefault="00AA4763" w:rsidP="00AA4763">
      <w:r w:rsidRPr="00AA4763">
        <w:t>Úvodní ustanovení</w:t>
      </w:r>
    </w:p>
    <w:p w14:paraId="150DE656" w14:textId="77777777" w:rsidR="00AA4763" w:rsidRPr="00AA4763" w:rsidRDefault="00AA4763" w:rsidP="00AA4763"/>
    <w:p w14:paraId="514A3DF8" w14:textId="12596357" w:rsidR="00AA4763" w:rsidRPr="00AA4763" w:rsidRDefault="00AA4763" w:rsidP="00AA4763">
      <w:r w:rsidRPr="00AA4763">
        <w:t xml:space="preserve">Poskytovatelem služeb, resp. prodávajícím, je obchodní společnost </w:t>
      </w:r>
      <w:r>
        <w:t>RISKOIVAN</w:t>
      </w:r>
      <w:r w:rsidRPr="00AA4763">
        <w:t>, s.r.o., IČ: 17111170, se sídlem</w:t>
      </w:r>
    </w:p>
    <w:p w14:paraId="28382CEF" w14:textId="0A9098CD" w:rsidR="00AA4763" w:rsidRPr="00AA4763" w:rsidRDefault="00AA4763" w:rsidP="00AA4763">
      <w:r w:rsidRPr="00AA4763">
        <w:t xml:space="preserve">17. listopadu 237, 530 02 Pardubice - Zelené Předměstí, Česká republika, zapsaná v obchodním rejstříku vedeném u </w:t>
      </w:r>
      <w:r w:rsidR="00613A7D">
        <w:t>Kraj</w:t>
      </w:r>
      <w:r w:rsidRPr="00AA4763">
        <w:t>ského soudu v</w:t>
      </w:r>
      <w:r w:rsidR="00613A7D">
        <w:t> Hradci Králové</w:t>
      </w:r>
      <w:r w:rsidRPr="00AA4763">
        <w:t>, oddíl C, vložka 4</w:t>
      </w:r>
      <w:r w:rsidR="00613A7D">
        <w:t>9500</w:t>
      </w:r>
      <w:r w:rsidRPr="00AA4763">
        <w:t xml:space="preserve">, zastoupený </w:t>
      </w:r>
      <w:r>
        <w:t xml:space="preserve">Ivanem </w:t>
      </w:r>
      <w:proofErr w:type="spellStart"/>
      <w:r>
        <w:t>Riškem</w:t>
      </w:r>
      <w:proofErr w:type="spellEnd"/>
      <w:r w:rsidRPr="00AA4763">
        <w:t>, kontaktní e-mail: reality@</w:t>
      </w:r>
      <w:r>
        <w:t>riskoivan</w:t>
      </w:r>
      <w:r w:rsidRPr="00AA4763">
        <w:t>.cz  (dále jen “poskytovatel”).</w:t>
      </w:r>
    </w:p>
    <w:p w14:paraId="0E209E80" w14:textId="77777777" w:rsidR="00AA4763" w:rsidRPr="00AA4763" w:rsidRDefault="00AA4763" w:rsidP="00AA4763">
      <w:r w:rsidRPr="00AA4763">
        <w:t>§ 14</w:t>
      </w:r>
    </w:p>
    <w:p w14:paraId="146D4787" w14:textId="77777777" w:rsidR="00AA4763" w:rsidRPr="00AA4763" w:rsidRDefault="00AA4763" w:rsidP="00AA4763"/>
    <w:p w14:paraId="3F5DD445" w14:textId="77777777" w:rsidR="00AA4763" w:rsidRPr="00AA4763" w:rsidRDefault="00AA4763" w:rsidP="00AA4763">
      <w:r w:rsidRPr="00AA4763">
        <w:t>Informační povinnost o mimosoudním řešení spotřebitelských sporů</w:t>
      </w:r>
    </w:p>
    <w:p w14:paraId="0DA526D3" w14:textId="77777777" w:rsidR="00AA4763" w:rsidRPr="00AA4763" w:rsidRDefault="00AA4763" w:rsidP="00AA4763"/>
    <w:p w14:paraId="13CF1245" w14:textId="77777777" w:rsidR="00AA4763" w:rsidRPr="00AA4763" w:rsidRDefault="00AA4763" w:rsidP="00AA4763">
      <w:r w:rsidRPr="00AA4763">
        <w:t>Prodávající informuje spotřebitele jasným, srozumitelným a snadno dostupným způsobem o subjektu mimosoudního řešení spotřebitelských sporů, který je pro daný typ nabízeného, prodávaného, poskytovaného nebo zprostředkovaného výrobku nebo služby věcně příslušný. Informace musí zahrnovat též internetovou adresu tohoto subjektu. Jestliže prodávající provozuje internetové stránky, uvede tyto informace i na těchto internetových stránkách. Pokud smlouva uzavřená mezi prodávajícím a spotřebitelem odkazuje na obchodní podmínky, uvede informace podle věty první a druhé rovněž v těchto obchodních podmínkách.</w:t>
      </w:r>
    </w:p>
    <w:p w14:paraId="09FC9B97" w14:textId="77777777" w:rsidR="00AA4763" w:rsidRPr="00AA4763" w:rsidRDefault="00AA4763" w:rsidP="00AA4763">
      <w:r w:rsidRPr="00AA4763">
        <w:t>V případě sporu mezi spotřebitelem a prodávajícím, který se nepodařilo mezi stranami urovnat přímo, poskytne prodávající spotřebiteli informace uvedené v odstavci 1 v listinné podobě nebo na jiném trvalém nosiči dat.</w:t>
      </w:r>
    </w:p>
    <w:p w14:paraId="3AE99E03" w14:textId="77777777" w:rsidR="00AA4763" w:rsidRPr="00AA4763" w:rsidRDefault="00AA4763" w:rsidP="00AA4763">
      <w:r w:rsidRPr="00AA4763">
        <w:t xml:space="preserve"> </w:t>
      </w:r>
    </w:p>
    <w:p w14:paraId="2F5FAEBC" w14:textId="77777777" w:rsidR="00AA4763" w:rsidRPr="00AA4763" w:rsidRDefault="00AA4763" w:rsidP="00AA4763">
      <w:r w:rsidRPr="00AA4763">
        <w:t>§ 435</w:t>
      </w:r>
    </w:p>
    <w:p w14:paraId="04BF2D61" w14:textId="77777777" w:rsidR="00AA4763" w:rsidRPr="00AA4763" w:rsidRDefault="00AA4763" w:rsidP="00AA4763"/>
    <w:p w14:paraId="353C95DD" w14:textId="77777777" w:rsidR="00AA4763" w:rsidRPr="00AA4763" w:rsidRDefault="00AA4763" w:rsidP="00AA4763">
      <w:r w:rsidRPr="00AA4763">
        <w:t>Každý podnikatel musí uvádět na obchodních listinách a v rámci informací zpřístupňovaných veřejnosti prostřednictvím dálkového přístupu své jméno a sídlo. Podnikatel zapsaný v obchodním rejstříku uvede na obchodní listině též údaj o tomto zápisu včetně oddílu a vložky; podnikatel zapsaný v jiném veřejném rejstříku uvede údaj o svém zápisu do tohoto rejstříku; podnikatel nezapsaný ve veřejném rejstříku uvede údaj o svém zápisu do jiné evidence. Byl-li podnikateli přidělen identifikující údaj, uvede i ten.</w:t>
      </w:r>
    </w:p>
    <w:p w14:paraId="605BAC76" w14:textId="704E1EE4" w:rsidR="00DE0DD7" w:rsidRDefault="00AA4763" w:rsidP="00AA4763">
      <w:r w:rsidRPr="00AA4763">
        <w:lastRenderedPageBreak/>
        <w:t>Na listině podle odstavce 1 lze uvést i další údaje, nejsou-li způsobilé vyvolat klamavý dojem.</w:t>
      </w:r>
    </w:p>
    <w:sectPr w:rsidR="00DE0D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4763"/>
    <w:rsid w:val="00613A7D"/>
    <w:rsid w:val="007C3AD9"/>
    <w:rsid w:val="00AA4763"/>
    <w:rsid w:val="00BF0769"/>
    <w:rsid w:val="00DE0D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EE94F"/>
  <w15:chartTrackingRefBased/>
  <w15:docId w15:val="{1FFCAA43-6424-42CB-A120-117F85564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AA476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dpis2">
    <w:name w:val="heading 2"/>
    <w:basedOn w:val="Normln"/>
    <w:next w:val="Normln"/>
    <w:link w:val="Nadpis2Char"/>
    <w:uiPriority w:val="9"/>
    <w:semiHidden/>
    <w:unhideWhenUsed/>
    <w:qFormat/>
    <w:rsid w:val="00AA476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semiHidden/>
    <w:unhideWhenUsed/>
    <w:qFormat/>
    <w:rsid w:val="00AA4763"/>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AA4763"/>
    <w:pPr>
      <w:keepNext/>
      <w:keepLines/>
      <w:spacing w:before="80"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AA4763"/>
    <w:pPr>
      <w:keepNext/>
      <w:keepLines/>
      <w:spacing w:before="80"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AA4763"/>
    <w:pPr>
      <w:keepNext/>
      <w:keepLines/>
      <w:spacing w:before="40" w:after="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AA4763"/>
    <w:pPr>
      <w:keepNext/>
      <w:keepLines/>
      <w:spacing w:before="40" w:after="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AA4763"/>
    <w:pPr>
      <w:keepNext/>
      <w:keepLines/>
      <w:spacing w:after="0"/>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AA4763"/>
    <w:pPr>
      <w:keepNext/>
      <w:keepLines/>
      <w:spacing w:after="0"/>
      <w:outlineLvl w:val="8"/>
    </w:pPr>
    <w:rPr>
      <w:rFonts w:eastAsiaTheme="majorEastAsia" w:cstheme="majorBidi"/>
      <w:color w:val="272727" w:themeColor="text1" w:themeTint="D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A4763"/>
    <w:rPr>
      <w:rFonts w:asciiTheme="majorHAnsi" w:eastAsiaTheme="majorEastAsia" w:hAnsiTheme="majorHAnsi" w:cstheme="majorBidi"/>
      <w:color w:val="0F4761" w:themeColor="accent1" w:themeShade="BF"/>
      <w:sz w:val="40"/>
      <w:szCs w:val="40"/>
    </w:rPr>
  </w:style>
  <w:style w:type="character" w:customStyle="1" w:styleId="Nadpis2Char">
    <w:name w:val="Nadpis 2 Char"/>
    <w:basedOn w:val="Standardnpsmoodstavce"/>
    <w:link w:val="Nadpis2"/>
    <w:uiPriority w:val="9"/>
    <w:semiHidden/>
    <w:rsid w:val="00AA4763"/>
    <w:rPr>
      <w:rFonts w:asciiTheme="majorHAnsi" w:eastAsiaTheme="majorEastAsia" w:hAnsiTheme="majorHAnsi" w:cstheme="majorBidi"/>
      <w:color w:val="0F4761" w:themeColor="accent1" w:themeShade="BF"/>
      <w:sz w:val="32"/>
      <w:szCs w:val="32"/>
    </w:rPr>
  </w:style>
  <w:style w:type="character" w:customStyle="1" w:styleId="Nadpis3Char">
    <w:name w:val="Nadpis 3 Char"/>
    <w:basedOn w:val="Standardnpsmoodstavce"/>
    <w:link w:val="Nadpis3"/>
    <w:uiPriority w:val="9"/>
    <w:semiHidden/>
    <w:rsid w:val="00AA4763"/>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AA4763"/>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AA4763"/>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AA4763"/>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AA4763"/>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AA4763"/>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AA4763"/>
    <w:rPr>
      <w:rFonts w:eastAsiaTheme="majorEastAsia" w:cstheme="majorBidi"/>
      <w:color w:val="272727" w:themeColor="text1" w:themeTint="D8"/>
    </w:rPr>
  </w:style>
  <w:style w:type="paragraph" w:styleId="Nzev">
    <w:name w:val="Title"/>
    <w:basedOn w:val="Normln"/>
    <w:next w:val="Normln"/>
    <w:link w:val="NzevChar"/>
    <w:uiPriority w:val="10"/>
    <w:qFormat/>
    <w:rsid w:val="00AA476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A4763"/>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AA4763"/>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A4763"/>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AA4763"/>
    <w:pPr>
      <w:spacing w:before="160"/>
      <w:jc w:val="center"/>
    </w:pPr>
    <w:rPr>
      <w:i/>
      <w:iCs/>
      <w:color w:val="404040" w:themeColor="text1" w:themeTint="BF"/>
    </w:rPr>
  </w:style>
  <w:style w:type="character" w:customStyle="1" w:styleId="CittChar">
    <w:name w:val="Citát Char"/>
    <w:basedOn w:val="Standardnpsmoodstavce"/>
    <w:link w:val="Citt"/>
    <w:uiPriority w:val="29"/>
    <w:rsid w:val="00AA4763"/>
    <w:rPr>
      <w:i/>
      <w:iCs/>
      <w:color w:val="404040" w:themeColor="text1" w:themeTint="BF"/>
    </w:rPr>
  </w:style>
  <w:style w:type="paragraph" w:styleId="Odstavecseseznamem">
    <w:name w:val="List Paragraph"/>
    <w:basedOn w:val="Normln"/>
    <w:uiPriority w:val="34"/>
    <w:qFormat/>
    <w:rsid w:val="00AA4763"/>
    <w:pPr>
      <w:ind w:left="720"/>
      <w:contextualSpacing/>
    </w:pPr>
  </w:style>
  <w:style w:type="character" w:styleId="Zdraznnintenzivn">
    <w:name w:val="Intense Emphasis"/>
    <w:basedOn w:val="Standardnpsmoodstavce"/>
    <w:uiPriority w:val="21"/>
    <w:qFormat/>
    <w:rsid w:val="00AA4763"/>
    <w:rPr>
      <w:i/>
      <w:iCs/>
      <w:color w:val="0F4761" w:themeColor="accent1" w:themeShade="BF"/>
    </w:rPr>
  </w:style>
  <w:style w:type="paragraph" w:styleId="Vrazncitt">
    <w:name w:val="Intense Quote"/>
    <w:basedOn w:val="Normln"/>
    <w:next w:val="Normln"/>
    <w:link w:val="VrazncittChar"/>
    <w:uiPriority w:val="30"/>
    <w:qFormat/>
    <w:rsid w:val="00AA476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A4763"/>
    <w:rPr>
      <w:i/>
      <w:iCs/>
      <w:color w:val="0F4761" w:themeColor="accent1" w:themeShade="BF"/>
    </w:rPr>
  </w:style>
  <w:style w:type="character" w:styleId="Odkazintenzivn">
    <w:name w:val="Intense Reference"/>
    <w:basedOn w:val="Standardnpsmoodstavce"/>
    <w:uiPriority w:val="32"/>
    <w:qFormat/>
    <w:rsid w:val="00AA476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4629266">
      <w:bodyDiv w:val="1"/>
      <w:marLeft w:val="0"/>
      <w:marRight w:val="0"/>
      <w:marTop w:val="0"/>
      <w:marBottom w:val="0"/>
      <w:divBdr>
        <w:top w:val="none" w:sz="0" w:space="0" w:color="auto"/>
        <w:left w:val="none" w:sz="0" w:space="0" w:color="auto"/>
        <w:bottom w:val="none" w:sz="0" w:space="0" w:color="auto"/>
        <w:right w:val="none" w:sz="0" w:space="0" w:color="auto"/>
      </w:divBdr>
      <w:divsChild>
        <w:div w:id="2128693844">
          <w:marLeft w:val="0"/>
          <w:marRight w:val="0"/>
          <w:marTop w:val="0"/>
          <w:marBottom w:val="0"/>
          <w:divBdr>
            <w:top w:val="none" w:sz="0" w:space="0" w:color="auto"/>
            <w:left w:val="none" w:sz="0" w:space="0" w:color="auto"/>
            <w:bottom w:val="none" w:sz="0" w:space="0" w:color="auto"/>
            <w:right w:val="none" w:sz="0" w:space="0" w:color="auto"/>
          </w:divBdr>
          <w:divsChild>
            <w:div w:id="10750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2</Pages>
  <Words>342</Words>
  <Characters>2021</Characters>
  <Application>Microsoft Office Word</Application>
  <DocSecurity>0</DocSecurity>
  <Lines>16</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Asistentka RK</dc:creator>
  <cp:keywords/>
  <dc:description/>
  <cp:lastModifiedBy>Asistentka RK</cp:lastModifiedBy>
  <cp:revision>1</cp:revision>
  <dcterms:created xsi:type="dcterms:W3CDTF">2025-03-28T11:15:00Z</dcterms:created>
  <dcterms:modified xsi:type="dcterms:W3CDTF">2025-03-28T12:40:00Z</dcterms:modified>
</cp:coreProperties>
</file>